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5C" w:rsidRPr="00CE265C" w:rsidRDefault="00CE265C" w:rsidP="00CE265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26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Пресс-Релиз </w:t>
      </w:r>
      <w:r w:rsidRPr="00CE265C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CE26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международной многопрофильной выставки</w:t>
      </w:r>
    </w:p>
    <w:p w:rsidR="00CE265C" w:rsidRPr="00CE265C" w:rsidRDefault="00CE265C" w:rsidP="00CE265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26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«Белый город Ашхабад»</w:t>
      </w:r>
    </w:p>
    <w:p w:rsidR="00CE265C" w:rsidRDefault="00CE265C" w:rsidP="00CE265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1A0B" w:rsidRPr="00D30638" w:rsidRDefault="004843E1" w:rsidP="00D306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0638">
        <w:rPr>
          <w:rFonts w:ascii="Times New Roman" w:hAnsi="Times New Roman" w:cs="Times New Roman"/>
          <w:sz w:val="28"/>
          <w:szCs w:val="28"/>
          <w:lang w:val="ru-RU"/>
        </w:rPr>
        <w:t>Хякимлик</w:t>
      </w:r>
      <w:proofErr w:type="spellEnd"/>
      <w:r w:rsidRPr="00D30638">
        <w:rPr>
          <w:rFonts w:ascii="Times New Roman" w:hAnsi="Times New Roman" w:cs="Times New Roman"/>
          <w:sz w:val="28"/>
          <w:szCs w:val="28"/>
          <w:lang w:val="ru-RU"/>
        </w:rPr>
        <w:t xml:space="preserve"> (мэрия) города Ашхабада и Торгово-промышленная палата Туркменистана в ознаменование Дня города Ашхабада п</w:t>
      </w:r>
      <w:r w:rsidR="00AD1A0B" w:rsidRPr="00D30638">
        <w:rPr>
          <w:rFonts w:ascii="Times New Roman" w:hAnsi="Times New Roman" w:cs="Times New Roman"/>
          <w:sz w:val="28"/>
          <w:szCs w:val="28"/>
          <w:lang w:val="ru-RU"/>
        </w:rPr>
        <w:t xml:space="preserve">риглашают Вас принять участие в </w:t>
      </w:r>
      <w:r w:rsidR="00AD1A0B" w:rsidRPr="00D3063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AD1A0B" w:rsidRPr="00D30638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многопр</w:t>
      </w:r>
      <w:r w:rsidR="00F02055" w:rsidRPr="00D3063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D1A0B" w:rsidRPr="00D30638">
        <w:rPr>
          <w:rFonts w:ascii="Times New Roman" w:hAnsi="Times New Roman" w:cs="Times New Roman"/>
          <w:sz w:val="28"/>
          <w:szCs w:val="28"/>
          <w:lang w:val="ru-RU"/>
        </w:rPr>
        <w:t>фильной выставке «Белый город Ашхабад», которая пройдет с 23-25 мая 2020 года в городе Ашхабаде в Торгово-промышленной палате Туркменистана.</w:t>
      </w:r>
    </w:p>
    <w:p w:rsidR="00AD1A0B" w:rsidRPr="00D30638" w:rsidRDefault="00AD1A0B" w:rsidP="00D306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638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Международная выставка за годы проведения превратилась в один из престижных ежегодных смотров в области градостроительства. </w:t>
      </w:r>
      <w:r w:rsidR="00F02055" w:rsidRPr="00D30638">
        <w:rPr>
          <w:rFonts w:ascii="Times New Roman" w:hAnsi="Times New Roman" w:cs="Times New Roman"/>
          <w:sz w:val="28"/>
          <w:szCs w:val="28"/>
          <w:lang w:val="ru-RU"/>
        </w:rPr>
        <w:t>Увеличилось число участников, заинтересованных в упрочнении и расширении своего присутствия в стране стремительного экономического роста и привлекательного инвестиционного климата.</w:t>
      </w:r>
    </w:p>
    <w:p w:rsidR="00D30638" w:rsidRDefault="00F02055" w:rsidP="00D306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638">
        <w:rPr>
          <w:rFonts w:ascii="Times New Roman" w:hAnsi="Times New Roman" w:cs="Times New Roman"/>
          <w:sz w:val="28"/>
          <w:szCs w:val="28"/>
          <w:lang w:val="ru-RU"/>
        </w:rPr>
        <w:t>Высокий темп и успешная реализация развернутых комплексных программ социально-экономического развития, впечатляющие перспективы позволили привлечь в страну инновации во все сферы жизнедеятельности государства. Международный формат смотра подтверждает миротворческий статус туркменской столицы, которая становится крупным центром притяжения деловых и общественных кругов мира, стремящихся к конструктивному партнерству.</w:t>
      </w:r>
    </w:p>
    <w:p w:rsidR="00F02055" w:rsidRPr="00D30638" w:rsidRDefault="00F02055" w:rsidP="00D306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63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30638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международная многопрофильная выставка «Белый город Ашхабад» создаст площадку для презентаций новых проектов и предложений, а так же позволит зарубежным гостям ознакомиться с достижениями различных отраслей и структур туркменского народнохозяйственного комплекса, представляющих промышленный, культурный, интеллектуал</w:t>
      </w:r>
      <w:r w:rsidR="001735C9" w:rsidRPr="00D3063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D30638">
        <w:rPr>
          <w:rFonts w:ascii="Times New Roman" w:hAnsi="Times New Roman" w:cs="Times New Roman"/>
          <w:sz w:val="28"/>
          <w:szCs w:val="28"/>
          <w:lang w:val="ru-RU"/>
        </w:rPr>
        <w:t>ный потенциал Ашхабада, его о</w:t>
      </w:r>
      <w:r w:rsidR="001735C9" w:rsidRPr="00D3063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D30638">
        <w:rPr>
          <w:rFonts w:ascii="Times New Roman" w:hAnsi="Times New Roman" w:cs="Times New Roman"/>
          <w:sz w:val="28"/>
          <w:szCs w:val="28"/>
          <w:lang w:val="ru-RU"/>
        </w:rPr>
        <w:t>ромные социально-экономические ресурсы и возможности.</w:t>
      </w:r>
    </w:p>
    <w:p w:rsidR="00F02055" w:rsidRPr="00D30638" w:rsidRDefault="00F02055" w:rsidP="001321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0638">
        <w:rPr>
          <w:rFonts w:ascii="Times New Roman" w:hAnsi="Times New Roman" w:cs="Times New Roman"/>
          <w:sz w:val="28"/>
          <w:szCs w:val="28"/>
          <w:lang w:val="ru-RU"/>
        </w:rPr>
        <w:t>Хякимлик</w:t>
      </w:r>
      <w:proofErr w:type="spellEnd"/>
      <w:r w:rsidRPr="00D30638">
        <w:rPr>
          <w:rFonts w:ascii="Times New Roman" w:hAnsi="Times New Roman" w:cs="Times New Roman"/>
          <w:sz w:val="28"/>
          <w:szCs w:val="28"/>
          <w:lang w:val="ru-RU"/>
        </w:rPr>
        <w:t xml:space="preserve"> (мэрия) города Ашхабада надеется увидеть Вас в качестве участника и гостя нашей столицы на </w:t>
      </w:r>
      <w:r w:rsidR="001735C9" w:rsidRPr="00D3063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735C9" w:rsidRPr="00D30638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многопрофильной выставке «Белый город Ашхабад» и готов ответить на любые вопросы касающиеся данного мероприятия.</w:t>
      </w:r>
    </w:p>
    <w:p w:rsidR="001735C9" w:rsidRPr="00D30638" w:rsidRDefault="001735C9" w:rsidP="00D30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35C9" w:rsidRPr="00D30638" w:rsidRDefault="001735C9" w:rsidP="00D30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638">
        <w:rPr>
          <w:rFonts w:ascii="Times New Roman" w:hAnsi="Times New Roman" w:cs="Times New Roman"/>
          <w:sz w:val="28"/>
          <w:szCs w:val="28"/>
          <w:lang w:val="ru-RU"/>
        </w:rPr>
        <w:t xml:space="preserve">Будем рады приветствовать Вас среди участников </w:t>
      </w:r>
      <w:r w:rsidRPr="00D3063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30638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многопрофильной выставки «Белый город Ашхабад»!</w:t>
      </w:r>
    </w:p>
    <w:p w:rsidR="00315826" w:rsidRDefault="00315826" w:rsidP="00D30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35C9" w:rsidRPr="00D30638" w:rsidRDefault="001735C9" w:rsidP="00D30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638">
        <w:rPr>
          <w:rFonts w:ascii="Times New Roman" w:hAnsi="Times New Roman" w:cs="Times New Roman"/>
          <w:sz w:val="28"/>
          <w:szCs w:val="28"/>
          <w:lang w:val="ru-RU"/>
        </w:rPr>
        <w:t>Более подробную информацию Вы можете получить:</w:t>
      </w:r>
    </w:p>
    <w:p w:rsidR="00315826" w:rsidRDefault="00315826" w:rsidP="00D306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35C9" w:rsidRPr="00D30638" w:rsidRDefault="001735C9" w:rsidP="00D306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30638">
        <w:rPr>
          <w:rFonts w:ascii="Times New Roman" w:hAnsi="Times New Roman" w:cs="Times New Roman"/>
          <w:b/>
          <w:sz w:val="28"/>
          <w:szCs w:val="28"/>
          <w:lang w:val="ru-RU"/>
        </w:rPr>
        <w:t>Хякимлик</w:t>
      </w:r>
      <w:proofErr w:type="spellEnd"/>
      <w:r w:rsidRPr="00D306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(мэрия) города Ашхабада</w:t>
      </w:r>
    </w:p>
    <w:p w:rsidR="001735C9" w:rsidRPr="00315826" w:rsidRDefault="001735C9" w:rsidP="00D30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826">
        <w:rPr>
          <w:rFonts w:ascii="Times New Roman" w:hAnsi="Times New Roman" w:cs="Times New Roman"/>
          <w:sz w:val="28"/>
          <w:szCs w:val="28"/>
          <w:lang w:val="ru-RU"/>
        </w:rPr>
        <w:t>Телефон (+993 12) 92 04 24, факс (+993 12) 92 28 15</w:t>
      </w:r>
    </w:p>
    <w:p w:rsidR="001735C9" w:rsidRPr="00315826" w:rsidRDefault="001735C9" w:rsidP="00D30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15826">
        <w:rPr>
          <w:rFonts w:ascii="Times New Roman" w:hAnsi="Times New Roman" w:cs="Times New Roman"/>
          <w:sz w:val="28"/>
          <w:szCs w:val="28"/>
          <w:lang w:val="ru-RU"/>
        </w:rPr>
        <w:t>Эл.почта</w:t>
      </w:r>
      <w:proofErr w:type="spellEnd"/>
      <w:r w:rsidRPr="0031582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6" w:history="1">
        <w:r w:rsidRPr="003158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ird</w:t>
        </w:r>
        <w:r w:rsidRPr="0031582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158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ashgabat</w:t>
        </w:r>
        <w:r w:rsidRPr="0031582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3158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31582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158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1735C9" w:rsidRPr="00315826" w:rsidRDefault="001735C9" w:rsidP="00D30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35C9" w:rsidRPr="00D30638" w:rsidRDefault="001735C9" w:rsidP="00D306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0638">
        <w:rPr>
          <w:rFonts w:ascii="Times New Roman" w:hAnsi="Times New Roman" w:cs="Times New Roman"/>
          <w:b/>
          <w:sz w:val="28"/>
          <w:szCs w:val="28"/>
          <w:lang w:val="ru-RU"/>
        </w:rPr>
        <w:t>Торгово-промышленная палата Туркменистана</w:t>
      </w:r>
    </w:p>
    <w:p w:rsidR="001735C9" w:rsidRPr="00315826" w:rsidRDefault="001735C9" w:rsidP="00D30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826">
        <w:rPr>
          <w:rFonts w:ascii="Times New Roman" w:hAnsi="Times New Roman" w:cs="Times New Roman"/>
          <w:sz w:val="28"/>
          <w:szCs w:val="28"/>
          <w:lang w:val="ru-RU"/>
        </w:rPr>
        <w:t>Телефон (+993 12) 398883, 398881., факс (+993 12) 398979</w:t>
      </w:r>
    </w:p>
    <w:p w:rsidR="00315826" w:rsidRDefault="001735C9" w:rsidP="00D30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15826">
        <w:rPr>
          <w:rFonts w:ascii="Times New Roman" w:hAnsi="Times New Roman" w:cs="Times New Roman"/>
          <w:sz w:val="28"/>
          <w:szCs w:val="28"/>
          <w:lang w:val="ru-RU"/>
        </w:rPr>
        <w:t>Эл</w:t>
      </w:r>
      <w:proofErr w:type="gramStart"/>
      <w:r w:rsidRPr="00315826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315826">
        <w:rPr>
          <w:rFonts w:ascii="Times New Roman" w:hAnsi="Times New Roman" w:cs="Times New Roman"/>
          <w:sz w:val="28"/>
          <w:szCs w:val="28"/>
          <w:lang w:val="ru-RU"/>
        </w:rPr>
        <w:t>очта</w:t>
      </w:r>
      <w:proofErr w:type="spellEnd"/>
      <w:r w:rsidRPr="00315826">
        <w:rPr>
          <w:rFonts w:ascii="Times New Roman" w:hAnsi="Times New Roman" w:cs="Times New Roman"/>
          <w:sz w:val="28"/>
          <w:szCs w:val="28"/>
          <w:lang w:val="ru-RU"/>
        </w:rPr>
        <w:t>:</w:t>
      </w:r>
      <w:hyperlink r:id="rId7" w:history="1">
        <w:r w:rsidRPr="003158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exhibition</w:t>
        </w:r>
        <w:r w:rsidRPr="0031582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3158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cci</w:t>
        </w:r>
        <w:r w:rsidRPr="0031582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158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31582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158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tm</w:t>
        </w:r>
      </w:hyperlink>
      <w:r w:rsidRPr="00315826">
        <w:rPr>
          <w:rFonts w:ascii="Times New Roman" w:hAnsi="Times New Roman" w:cs="Times New Roman"/>
          <w:sz w:val="28"/>
          <w:szCs w:val="28"/>
          <w:lang w:val="ru-RU"/>
        </w:rPr>
        <w:t>,</w:t>
      </w:r>
      <w:hyperlink r:id="rId8" w:history="1">
        <w:r w:rsidRPr="0031582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allamyrat.d@mail.ru</w:t>
        </w:r>
      </w:hyperlink>
      <w:r w:rsidR="00315826">
        <w:rPr>
          <w:rFonts w:ascii="Times New Roman" w:hAnsi="Times New Roman" w:cs="Times New Roman"/>
          <w:sz w:val="28"/>
          <w:szCs w:val="28"/>
          <w:lang w:val="ru-RU"/>
        </w:rPr>
        <w:t>.,</w:t>
      </w:r>
    </w:p>
    <w:p w:rsidR="001735C9" w:rsidRDefault="00E15721" w:rsidP="00D3063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315826" w:rsidRPr="00F81C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bahar</w:t>
        </w:r>
        <w:r w:rsidR="00315826" w:rsidRPr="00F81C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8020.</w:t>
        </w:r>
        <w:r w:rsidR="00315826" w:rsidRPr="00F81C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exibition</w:t>
        </w:r>
        <w:r w:rsidR="00315826" w:rsidRPr="00F81C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315826" w:rsidRPr="00F81C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315826" w:rsidRPr="00F81C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15826" w:rsidRPr="00F81C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E15721" w:rsidRPr="00E15721" w:rsidRDefault="00E15721" w:rsidP="00E1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Основные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разделы выставки "Белый город </w:t>
      </w:r>
      <w:bookmarkStart w:id="0" w:name="_GoBack"/>
      <w:bookmarkEnd w:id="0"/>
      <w:r w:rsidRPr="00E15721">
        <w:rPr>
          <w:rFonts w:ascii="Times New Roman" w:hAnsi="Times New Roman" w:cs="Times New Roman"/>
          <w:b/>
          <w:bCs/>
          <w:sz w:val="28"/>
          <w:szCs w:val="28"/>
          <w:lang w:val="ru-RU"/>
        </w:rPr>
        <w:t>Ашхабад: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Автодороги: строительство, дорожная техника и оборудование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Здоровье, санитария, защита окружающей среды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Изделия пластмассовой и резинотехнической промышленности для всех областей применения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Машины, оборудование, механизмы и инструмент для строительства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Мебель, фурнитура, декорации дома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Муниципальные технологии, обеспечивающие сбор и утилизацию твердых отходов и сточных вод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Оборудование и технологии для АЗС и дорожной инфраструктуры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Озеленение, ландшафтный дизайн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Пищевая и перерабатывающая промышленность: оборудование, тара, упаковка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Продукция нефтепереработки, нефтехимии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Сантехника, плитка, мебель для ванных комнат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Системы городского газ</w:t>
      </w:r>
      <w:proofErr w:type="gramStart"/>
      <w:r w:rsidRPr="00E15721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E15721">
        <w:rPr>
          <w:rFonts w:ascii="Times New Roman" w:hAnsi="Times New Roman" w:cs="Times New Roman"/>
          <w:sz w:val="28"/>
          <w:szCs w:val="28"/>
          <w:lang w:val="ru-RU"/>
        </w:rPr>
        <w:t>, водо-, электроснабжения и освещения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Системы и оборудование отопления, кондиционирования и вентиляции зданий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Системы сигнализации и охраны жилых, коммерческих и промышленных объектов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Современные виды мобильной связи, компьютеры, программное обеспечение и т.д.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Столовые приборы и принадлежности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Строительные и отделочные материалы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Строительство и архитектура от проектирования до строительства «под ключ»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Текстиль: интерьер, дизайн, аксессуары, ковры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Технологии и оборудование наружной рекламы и светового оформления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Технологии, оборудование и материалы подготовки и очистки питьевой воды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Технологии строительства и оборудования инфраструктуры аэропортов, портов, железных дорог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Товары для досуга, спорта, туризма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Товары народного потребления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Транспортировка и логистика грузов, системы складирования и хранения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Транспортные средства для индивидуального и общественного использования (автомобили, автобусы, </w:t>
      </w:r>
      <w:proofErr w:type="spellStart"/>
      <w:r w:rsidRPr="00E15721">
        <w:rPr>
          <w:rFonts w:ascii="Times New Roman" w:hAnsi="Times New Roman" w:cs="Times New Roman"/>
          <w:sz w:val="28"/>
          <w:szCs w:val="28"/>
          <w:lang w:val="ru-RU"/>
        </w:rPr>
        <w:t>мот</w:t>
      </w:r>
      <w:proofErr w:type="gramStart"/>
      <w:r w:rsidRPr="00E15721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E1572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E1572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E15721">
        <w:rPr>
          <w:rFonts w:ascii="Times New Roman" w:hAnsi="Times New Roman" w:cs="Times New Roman"/>
          <w:sz w:val="28"/>
          <w:szCs w:val="28"/>
          <w:lang w:val="ru-RU"/>
        </w:rPr>
        <w:t>велотехника</w:t>
      </w:r>
      <w:proofErr w:type="spellEnd"/>
      <w:r w:rsidRPr="00E1572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15721" w:rsidRPr="00E15721" w:rsidRDefault="00E15721" w:rsidP="00E1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721">
        <w:rPr>
          <w:rFonts w:ascii="Times New Roman" w:hAnsi="Times New Roman" w:cs="Times New Roman"/>
          <w:sz w:val="28"/>
          <w:szCs w:val="28"/>
          <w:lang w:val="ru-RU"/>
        </w:rPr>
        <w:t>Электроприборы, товары для дома, аксессуары интерьера</w:t>
      </w:r>
    </w:p>
    <w:p w:rsidR="00E15721" w:rsidRPr="00E15721" w:rsidRDefault="00E15721" w:rsidP="00D30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15721" w:rsidRPr="00E15721" w:rsidSect="00CE265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27FB"/>
    <w:multiLevelType w:val="multilevel"/>
    <w:tmpl w:val="FC22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E1"/>
    <w:rsid w:val="00132145"/>
    <w:rsid w:val="001735C9"/>
    <w:rsid w:val="001749F3"/>
    <w:rsid w:val="00315826"/>
    <w:rsid w:val="004843E1"/>
    <w:rsid w:val="00912F98"/>
    <w:rsid w:val="00AD1A0B"/>
    <w:rsid w:val="00B76A1E"/>
    <w:rsid w:val="00CE265C"/>
    <w:rsid w:val="00D30638"/>
    <w:rsid w:val="00D42C4F"/>
    <w:rsid w:val="00E15721"/>
    <w:rsid w:val="00F0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tk-TM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5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tk-TM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myrat.d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xhibition@cci.gov.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d.ashgabat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har8020.exibitio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Gulbahar Illiyeva</dc:creator>
  <cp:lastModifiedBy>Стасюн Ольга</cp:lastModifiedBy>
  <cp:revision>3</cp:revision>
  <dcterms:created xsi:type="dcterms:W3CDTF">2020-03-03T12:00:00Z</dcterms:created>
  <dcterms:modified xsi:type="dcterms:W3CDTF">2020-03-03T12:02:00Z</dcterms:modified>
</cp:coreProperties>
</file>